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E6A" w:rsidRDefault="003A1E6A" w:rsidP="003A1E6A">
      <w:pPr>
        <w:jc w:val="center"/>
      </w:pPr>
      <w:r>
        <w:rPr>
          <w:cs/>
        </w:rPr>
        <w:t>ประกาศเทศบาลตำบลเหมือง</w:t>
      </w:r>
    </w:p>
    <w:p w:rsidR="003A1E6A" w:rsidRDefault="003A1E6A" w:rsidP="003A1E6A">
      <w:pPr>
        <w:jc w:val="center"/>
      </w:pPr>
      <w:r>
        <w:rPr>
          <w:cs/>
        </w:rPr>
        <w:t>เรื่อง   ประกวดราคาจ้างก่อสร้างถนนคอนกรีตเสริมเหล็กพร้อมวางท่อระบายน้ำหนึ่งข้างทาง สายแยก ชบ.</w:t>
      </w:r>
      <w:r>
        <w:t>1034</w:t>
      </w:r>
      <w:r>
        <w:rPr>
          <w:cs/>
        </w:rPr>
        <w:t xml:space="preserve"> ถึงตำบลหนองข้างคอก หมู่ที่ </w:t>
      </w:r>
      <w:r>
        <w:t>5</w:t>
      </w:r>
      <w:r>
        <w:rPr>
          <w:cs/>
        </w:rPr>
        <w:t xml:space="preserve"> ต.เหมือง อ.เมืองชลบุรี จ.ชลบุรี      ด้วยวิธีการทางอิเล็กทรอนิกส์ (</w:t>
      </w:r>
      <w:r>
        <w:t>e-Auction)</w:t>
      </w:r>
    </w:p>
    <w:p w:rsidR="003A1E6A" w:rsidRDefault="003A1E6A" w:rsidP="003A1E6A">
      <w:pPr>
        <w:jc w:val="center"/>
      </w:pPr>
      <w:r>
        <w:t>..............................</w:t>
      </w:r>
    </w:p>
    <w:p w:rsidR="003A1E6A" w:rsidRDefault="003A1E6A" w:rsidP="003A1E6A"/>
    <w:p w:rsidR="003A1E6A" w:rsidRDefault="003A1E6A" w:rsidP="003A1E6A">
      <w:r>
        <w:t xml:space="preserve">                     </w:t>
      </w:r>
      <w:r>
        <w:rPr>
          <w:cs/>
        </w:rPr>
        <w:t>ด้วยเทศบาลตำบลเหมือง   มีความประสงค์จะประกวดราคาจ้างก่อสร้างถนนคอนกรีตเสริมเหล็กพร้อมวางท่อระบายน้ำหนึ่งข้างทางสายแยก ชบ.</w:t>
      </w:r>
      <w:r>
        <w:t>1034</w:t>
      </w:r>
      <w:r>
        <w:rPr>
          <w:cs/>
        </w:rPr>
        <w:t xml:space="preserve">  ถึงตำบลหนองข้างคอก  หมู่ที่ </w:t>
      </w:r>
      <w:r>
        <w:t>5</w:t>
      </w:r>
      <w:r>
        <w:rPr>
          <w:cs/>
        </w:rPr>
        <w:t xml:space="preserve">  ต.เหมือง   อ.เมืองชลบุรี จ.ชลบุรี   ด้วยวิธีการทางอิเล็กทรอนิกส์    โดยทำการก่อสร้างถนนคอนกรีตเสริมเหล็ก  ขนาดผิวจรากรกว้างเฉลี่ย </w:t>
      </w:r>
      <w:r>
        <w:t>8.00</w:t>
      </w:r>
      <w:r>
        <w:rPr>
          <w:cs/>
        </w:rPr>
        <w:t xml:space="preserve"> เมตร  ยาว </w:t>
      </w:r>
      <w:r>
        <w:t>805.00</w:t>
      </w:r>
      <w:r>
        <w:rPr>
          <w:cs/>
        </w:rPr>
        <w:t xml:space="preserve"> เมตร   ผิวจราจรหนาเฉลี่ย </w:t>
      </w:r>
      <w:r>
        <w:t>0.15</w:t>
      </w:r>
      <w:r>
        <w:rPr>
          <w:cs/>
        </w:rPr>
        <w:t xml:space="preserve"> เมตร   พร้อมตีเส้นผิวจราจร    คิดเป็นพื้นที่ดำเนินการไม่น้อยกว่า </w:t>
      </w:r>
      <w:r>
        <w:t>6,440.00</w:t>
      </w:r>
      <w:r>
        <w:rPr>
          <w:cs/>
        </w:rPr>
        <w:t xml:space="preserve"> ตารางเมตร พร้อมวางท่อระบายน้ำ คสล.(มอก.ชั้น </w:t>
      </w:r>
      <w:r>
        <w:t xml:space="preserve">3) </w:t>
      </w:r>
      <w:r>
        <w:rPr>
          <w:cs/>
        </w:rPr>
        <w:t xml:space="preserve">ขนาด </w:t>
      </w:r>
      <w:r>
        <w:t>Ø 0.80</w:t>
      </w:r>
      <w:r>
        <w:rPr>
          <w:cs/>
        </w:rPr>
        <w:t xml:space="preserve"> เมตร จำนวน </w:t>
      </w:r>
      <w:r>
        <w:t>780</w:t>
      </w:r>
      <w:r>
        <w:rPr>
          <w:cs/>
        </w:rPr>
        <w:t xml:space="preserve"> ท่อน พร้อมบ่อพัก คสล. ขนาด </w:t>
      </w:r>
      <w:r>
        <w:t>0.80</w:t>
      </w:r>
      <w:r>
        <w:rPr>
          <w:cs/>
        </w:rPr>
        <w:t xml:space="preserve"> เมตร จำนวน </w:t>
      </w:r>
      <w:r>
        <w:t>56</w:t>
      </w:r>
      <w:r>
        <w:rPr>
          <w:cs/>
        </w:rPr>
        <w:t xml:space="preserve"> บ่อ  พร้อมฝาปิดคอนกรีต คิดเป็นความยาวไม่น้อยกว่า </w:t>
      </w:r>
      <w:r>
        <w:t>836.00</w:t>
      </w:r>
      <w:r>
        <w:rPr>
          <w:cs/>
        </w:rPr>
        <w:t xml:space="preserve"> เมตร (ตามแบบเทศบาลตำบลเหมือง พร้อมป้ายประชาสัมพันธ์ </w:t>
      </w:r>
      <w:r>
        <w:t>1</w:t>
      </w:r>
      <w:r>
        <w:rPr>
          <w:cs/>
        </w:rPr>
        <w:t xml:space="preserve"> ป้าย)  ราคากลาง </w:t>
      </w:r>
      <w:r>
        <w:t>5,230,000</w:t>
      </w:r>
      <w:r>
        <w:rPr>
          <w:cs/>
        </w:rPr>
        <w:t xml:space="preserve"> บาท </w:t>
      </w:r>
    </w:p>
    <w:p w:rsidR="003A1E6A" w:rsidRDefault="003A1E6A" w:rsidP="003A1E6A">
      <w:r>
        <w:rPr>
          <w:cs/>
        </w:rPr>
        <w:t xml:space="preserve">                     ผู้มีสิทธิเสนอราคาจะต้องมีคุณสมบัติ  ดังต่อไปนี้</w:t>
      </w:r>
    </w:p>
    <w:p w:rsidR="003A1E6A" w:rsidRDefault="003A1E6A" w:rsidP="003A1E6A">
      <w:r>
        <w:t xml:space="preserve">1. </w:t>
      </w:r>
      <w:r>
        <w:rPr>
          <w:cs/>
        </w:rPr>
        <w:t xml:space="preserve">เป็นนิติบุคคลที่มีอาชีพรับจ้างทำงานที่ประกวดราคาจ้างด้วยระบบอิเล็กทรอนิกส์ดังกล่าว  ซึ่งมีผลงานก่อสร้างประเภทเดียวกันไม่น้อยกว่า </w:t>
      </w:r>
      <w:r>
        <w:t>2,500,000</w:t>
      </w:r>
      <w:r>
        <w:rPr>
          <w:cs/>
        </w:rPr>
        <w:t xml:space="preserve"> บาท</w:t>
      </w:r>
    </w:p>
    <w:p w:rsidR="003A1E6A" w:rsidRDefault="003A1E6A" w:rsidP="003A1E6A">
      <w:r>
        <w:t xml:space="preserve">2. </w:t>
      </w:r>
      <w:r>
        <w:rPr>
          <w:cs/>
        </w:rPr>
        <w:t>ไม่เป็นผู้ที่ถูกระบุชื่อไว้ไนบัญชีรายชื่อผู้ทิ้งงานของทางราชการและได้แจ้งเวียนชื่อแล้ว</w:t>
      </w:r>
    </w:p>
    <w:p w:rsidR="003A1E6A" w:rsidRDefault="003A1E6A" w:rsidP="003A1E6A">
      <w:r>
        <w:t xml:space="preserve">3. </w:t>
      </w:r>
      <w:r>
        <w:rPr>
          <w:cs/>
        </w:rPr>
        <w:t>ไม่เป็นผู้ได้รับเอกสิทธิ์หรือความคุ้มกัน  ซึ่งอาจปฏิเสธไม่ยอมขึ้นศาลไทย เว้นแต่รัฐบาลของผู้เสนอราคาได้มีคำสั่งให้สละสิทธิ์ความคุ้มกันเช่นว่านั้น</w:t>
      </w:r>
    </w:p>
    <w:p w:rsidR="003A1E6A" w:rsidRDefault="003A1E6A" w:rsidP="003A1E6A">
      <w:r>
        <w:t xml:space="preserve">4. </w:t>
      </w:r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 และไม่เป็นผู้มีผลประโยชน์ร่วมกันระหว่างผู้เสนอราคากับผู้ให้บริการตลาดกลางอิเล็กทรอนิกส์ ณ วันประกาศประกวดราคาจ้างด้วยวิธีการทางอิเล็กทรอนิกส์ หรือไม่เป็นผู้กระทำการอันเป็นการขัดขวางการแข่งขันราคาอย่างเป็นธรรมในการประกวดราคาจ้างด้วยวิธีการทางอิเล็กทรอนิกส์ครั้งนี้</w:t>
      </w:r>
    </w:p>
    <w:p w:rsidR="003A1E6A" w:rsidRDefault="003A1E6A" w:rsidP="003A1E6A">
      <w:r>
        <w:lastRenderedPageBreak/>
        <w:t xml:space="preserve">5. </w:t>
      </w:r>
      <w:r>
        <w:rPr>
          <w:cs/>
        </w:rPr>
        <w:t xml:space="preserve">นิติบุคคลที่จะเข้าเป็นคู่สัญญาต้องไม่อยู่ในฐานะเป็นผู้ไม่แสดงบัญชีรายรับรายจ่าย หรือแสดงบัญชีรายรับรายจ่ายไม่ถูกต้องครบถ้วนในสาระสำคัญ </w:t>
      </w:r>
    </w:p>
    <w:p w:rsidR="003A1E6A" w:rsidRDefault="003A1E6A" w:rsidP="003A1E6A">
      <w:r>
        <w:t xml:space="preserve">6. </w:t>
      </w:r>
      <w:r>
        <w:rPr>
          <w:cs/>
        </w:rPr>
        <w:t>นิติบุคคลที่จะเข้าเป็นคู่สัญญากับเทศบาล ซึ่งดำเนินการจัดซื้อจัดจ้างด้วยวิธีการทางอิเล็กทรอนิกส์ (</w:t>
      </w:r>
      <w:r>
        <w:t xml:space="preserve">e-Government Procurement Procurement : e-GP) </w:t>
      </w:r>
      <w:r>
        <w:rPr>
          <w:cs/>
        </w:rPr>
        <w:t xml:space="preserve">ต้องลงทะเบียนในระบบอิเล็กทรอนิกส์ของกรมบัญชีกลางที่เว็บไซต์ศูนย์ข้อมูลจัดซื้อจัดจ้างภาครัฐ </w:t>
      </w:r>
    </w:p>
    <w:p w:rsidR="003A1E6A" w:rsidRDefault="003A1E6A" w:rsidP="003A1E6A">
      <w:r>
        <w:t xml:space="preserve">7. </w:t>
      </w:r>
      <w:r>
        <w:rPr>
          <w:cs/>
        </w:rPr>
        <w:t xml:space="preserve">คู่สัญญาต้องรับจ่ายเงินผ่านบัญชีเงินฝากกระแสรายวัน เว้นแต่การรับจ่ายเงินแต่ละครั้ง ซึ่งมีมูลค่าไม่เกิน </w:t>
      </w:r>
      <w:r>
        <w:t>30,000</w:t>
      </w:r>
      <w:r>
        <w:rPr>
          <w:cs/>
        </w:rPr>
        <w:t xml:space="preserve"> บาท คู่สัญญาอาจรับจ่ายเป็นเงินสดก็ได้         </w:t>
      </w:r>
    </w:p>
    <w:p w:rsidR="003A1E6A" w:rsidRDefault="003A1E6A" w:rsidP="003A1E6A">
      <w:r>
        <w:rPr>
          <w:cs/>
        </w:rPr>
        <w:t xml:space="preserve">   กำหนดยื่นเอกสารประกวดราคาจ้างด้วยวิธีการทางอิเล็กทรอนิกส์   ในวันที่ </w:t>
      </w:r>
      <w:r>
        <w:t>4</w:t>
      </w:r>
      <w:r>
        <w:rPr>
          <w:cs/>
        </w:rPr>
        <w:t xml:space="preserve"> มกราคม </w:t>
      </w:r>
      <w:r>
        <w:t>2556</w:t>
      </w:r>
      <w:r>
        <w:rPr>
          <w:cs/>
        </w:rPr>
        <w:t xml:space="preserve">  เวลา </w:t>
      </w:r>
      <w:r>
        <w:t>10.00 - 10.30</w:t>
      </w:r>
      <w:r>
        <w:rPr>
          <w:cs/>
        </w:rPr>
        <w:t xml:space="preserve"> น.  ณ สถานที่กลางในการจัดซื้อจัดจ้างขององค์กรปกครองส่วนท้องถิ่น(ห้องประชุมชั้น 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สำนักงานส่งเสริมการปกครองท้องถิ่นจังหวัดชลบุรี) และกำหนดเสนอราคาในวันที่ </w:t>
      </w:r>
      <w:r>
        <w:t>21</w:t>
      </w:r>
      <w:r>
        <w:rPr>
          <w:cs/>
        </w:rPr>
        <w:t xml:space="preserve"> มกราคม </w:t>
      </w:r>
      <w:r>
        <w:t>2556</w:t>
      </w:r>
      <w:r>
        <w:rPr>
          <w:cs/>
        </w:rPr>
        <w:t xml:space="preserve"> ตั้งแต่เวลา </w:t>
      </w:r>
      <w:r>
        <w:t>14.15</w:t>
      </w:r>
      <w:r>
        <w:rPr>
          <w:cs/>
        </w:rPr>
        <w:t xml:space="preserve"> น. เป็นต้นไป        </w:t>
      </w:r>
    </w:p>
    <w:p w:rsidR="003A1E6A" w:rsidRDefault="003A1E6A" w:rsidP="003A1E6A">
      <w:r>
        <w:rPr>
          <w:cs/>
        </w:rPr>
        <w:t xml:space="preserve">   ผู้สนใจติดต่อขอซื้อเอกสารประกวดราคาจ้างด้วยวิธีการทางอิเล็กทรอนิกส์   ในราคาชุดละ  </w:t>
      </w:r>
      <w:r>
        <w:t>3,000</w:t>
      </w:r>
      <w:r>
        <w:rPr>
          <w:cs/>
        </w:rPr>
        <w:t xml:space="preserve">  บาท  ได้ที่  สำนักงานเทศบาลตำบลเหมือง  ระหว่างวันที่ </w:t>
      </w:r>
      <w:r>
        <w:t>17 - 25</w:t>
      </w:r>
      <w:r>
        <w:rPr>
          <w:cs/>
        </w:rPr>
        <w:t xml:space="preserve"> ธันวาคม </w:t>
      </w:r>
      <w:r>
        <w:t>2555</w:t>
      </w:r>
      <w:r>
        <w:rPr>
          <w:cs/>
        </w:rPr>
        <w:t xml:space="preserve">  ดูรายละเอียดได้ที่เว็บไซต์  </w:t>
      </w:r>
      <w:r>
        <w:t xml:space="preserve">www.gprocurement.go.th   </w:t>
      </w:r>
      <w:r>
        <w:rPr>
          <w:cs/>
        </w:rPr>
        <w:t xml:space="preserve">หรือ   </w:t>
      </w:r>
      <w:r>
        <w:t xml:space="preserve">www.mheung.go.th    </w:t>
      </w:r>
      <w:r>
        <w:rPr>
          <w:cs/>
        </w:rPr>
        <w:t xml:space="preserve">หรือ สอบถามทางโทรศัพท์หมายเลข </w:t>
      </w:r>
      <w:r>
        <w:t>0-3838-9224-5</w:t>
      </w:r>
      <w:r>
        <w:rPr>
          <w:cs/>
        </w:rPr>
        <w:t xml:space="preserve"> ต่อ </w:t>
      </w:r>
      <w:r>
        <w:t>102</w:t>
      </w:r>
      <w:r>
        <w:rPr>
          <w:cs/>
        </w:rPr>
        <w:t xml:space="preserve">  ในวันและเวลาราชการ </w:t>
      </w:r>
    </w:p>
    <w:p w:rsidR="003A1E6A" w:rsidRDefault="003A1E6A" w:rsidP="003A1E6A">
      <w:pPr>
        <w:jc w:val="center"/>
      </w:pPr>
      <w:r>
        <w:rPr>
          <w:cs/>
        </w:rPr>
        <w:t xml:space="preserve">ประกาศ ณ วันที่  </w:t>
      </w:r>
      <w:r>
        <w:t>17</w:t>
      </w:r>
      <w:r>
        <w:rPr>
          <w:cs/>
        </w:rPr>
        <w:t xml:space="preserve">  เดือน ธันวาคม พ.ศ.</w:t>
      </w:r>
      <w:r>
        <w:t>2555</w:t>
      </w:r>
    </w:p>
    <w:p w:rsidR="003A1E6A" w:rsidRDefault="003A1E6A" w:rsidP="003A1E6A">
      <w:pPr>
        <w:jc w:val="center"/>
      </w:pPr>
    </w:p>
    <w:p w:rsidR="003A1E6A" w:rsidRDefault="003A1E6A" w:rsidP="003A1E6A">
      <w:pPr>
        <w:jc w:val="center"/>
      </w:pPr>
      <w:r>
        <w:t>(</w:t>
      </w:r>
      <w:r>
        <w:rPr>
          <w:cs/>
        </w:rPr>
        <w:t>นายบรรลือ  ศรีสำอางค์)</w:t>
      </w:r>
    </w:p>
    <w:p w:rsidR="00D46B80" w:rsidRDefault="003A1E6A" w:rsidP="003A1E6A">
      <w:pPr>
        <w:jc w:val="center"/>
      </w:pPr>
      <w:r>
        <w:rPr>
          <w:cs/>
        </w:rPr>
        <w:t>นายกเทศมนตรีตำบลเหมือง</w:t>
      </w:r>
    </w:p>
    <w:sectPr w:rsidR="00D46B80" w:rsidSect="00D46B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3A1E6A"/>
    <w:rsid w:val="003A1E6A"/>
    <w:rsid w:val="00D46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8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2577</Characters>
  <Application>Microsoft Office Word</Application>
  <DocSecurity>0</DocSecurity>
  <Lines>21</Lines>
  <Paragraphs>6</Paragraphs>
  <ScaleCrop>false</ScaleCrop>
  <Company>IC Shop And IC Service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2019-01-28T08:16:00Z</dcterms:created>
  <dcterms:modified xsi:type="dcterms:W3CDTF">2019-01-28T08:17:00Z</dcterms:modified>
</cp:coreProperties>
</file>